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B2B8C" w14:textId="6F024ABF" w:rsidR="5BB8DAE4" w:rsidRDefault="5BB8DAE4" w:rsidP="5BB8DAE4">
      <w:bookmarkStart w:id="0" w:name="_GoBack"/>
      <w:bookmarkEnd w:id="0"/>
    </w:p>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001A51E7"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 xml:space="preserve">is committed to safeguarding and promoting the welfare of children and young people and expects all staff and volunteers to share this commitment. </w:t>
            </w:r>
            <w:r w:rsidR="006F700B">
              <w:rPr>
                <w:rFonts w:asciiTheme="minorHAnsi" w:hAnsiTheme="minorHAnsi" w:cs="Arial"/>
                <w:sz w:val="20"/>
                <w:szCs w:val="20"/>
              </w:rPr>
              <w:t xml:space="preserve">Shortlisted candidates will </w:t>
            </w:r>
            <w:r w:rsidR="007C74FF">
              <w:rPr>
                <w:rFonts w:asciiTheme="minorHAnsi" w:hAnsiTheme="minorHAnsi" w:cs="Arial"/>
                <w:sz w:val="20"/>
                <w:szCs w:val="20"/>
              </w:rPr>
              <w:t xml:space="preserve">have online content checks undertaken before interview. </w:t>
            </w:r>
            <w:r w:rsidRPr="3D75E5D6">
              <w:rPr>
                <w:rFonts w:asciiTheme="minorHAnsi" w:hAnsiTheme="minorHAnsi" w:cs="Arial"/>
                <w:sz w:val="20"/>
                <w:szCs w:val="20"/>
              </w:rPr>
              <w:t xml:space="preserve">The successful applicant will </w:t>
            </w:r>
            <w:r w:rsidR="007C74FF">
              <w:rPr>
                <w:rFonts w:asciiTheme="minorHAnsi" w:hAnsiTheme="minorHAnsi" w:cs="Arial"/>
                <w:sz w:val="20"/>
                <w:szCs w:val="20"/>
              </w:rPr>
              <w:t xml:space="preserve">also </w:t>
            </w:r>
            <w:r w:rsidRPr="3D75E5D6">
              <w:rPr>
                <w:rFonts w:asciiTheme="minorHAnsi" w:hAnsiTheme="minorHAnsi" w:cs="Arial"/>
                <w:sz w:val="20"/>
                <w:szCs w:val="20"/>
              </w:rPr>
              <w:t>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1"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1"/>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2"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2"/>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3"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3"/>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lastRenderedPageBreak/>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4" w:name="_Hlk22554431"/>
            <w:r w:rsidRPr="005E1908">
              <w:rPr>
                <w:rFonts w:asciiTheme="minorHAnsi" w:hAnsiTheme="minorHAnsi" w:cs="Arial"/>
                <w:sz w:val="20"/>
                <w:szCs w:val="20"/>
              </w:rPr>
              <w:lastRenderedPageBreak/>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5"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4"/>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5"/>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076E3CF6"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 xml:space="preserve">: </w:t>
            </w:r>
            <w:r w:rsidR="00B34793" w:rsidRPr="00B34793">
              <w:rPr>
                <w:rFonts w:asciiTheme="minorHAnsi" w:hAnsiTheme="minorHAnsi" w:cstheme="minorHAnsi"/>
                <w:bCs/>
                <w:sz w:val="20"/>
                <w:szCs w:val="20"/>
                <w:shd w:val="clear" w:color="auto" w:fill="FFFFFF" w:themeFill="background1"/>
              </w:rPr>
              <w:t>vacancy@kin</w:t>
            </w:r>
            <w:r w:rsidR="00B34793">
              <w:rPr>
                <w:rFonts w:asciiTheme="minorHAnsi" w:hAnsiTheme="minorHAnsi" w:cstheme="minorHAnsi"/>
                <w:bCs/>
                <w:sz w:val="20"/>
                <w:szCs w:val="20"/>
                <w:shd w:val="clear" w:color="auto" w:fill="FFFFFF" w:themeFill="background1"/>
              </w:rPr>
              <w:t>g</w:t>
            </w:r>
            <w:r w:rsidR="00B34793" w:rsidRPr="00B34793">
              <w:rPr>
                <w:rFonts w:asciiTheme="minorHAnsi" w:hAnsiTheme="minorHAnsi" w:cstheme="minorHAnsi"/>
                <w:bCs/>
                <w:sz w:val="20"/>
                <w:szCs w:val="20"/>
                <w:shd w:val="clear" w:color="auto" w:fill="FFFFFF" w:themeFill="background1"/>
              </w:rPr>
              <w:t>edwardvi.bham.sch.uk</w:t>
            </w:r>
          </w:p>
          <w:p w14:paraId="02777222" w14:textId="77777777" w:rsidR="005E1908" w:rsidRPr="005E1908" w:rsidRDefault="005E1908" w:rsidP="00011311">
            <w:pPr>
              <w:rPr>
                <w:rFonts w:asciiTheme="minorHAnsi" w:hAnsiTheme="minorHAnsi" w:cs="Arial"/>
                <w:sz w:val="20"/>
                <w:szCs w:val="20"/>
              </w:rPr>
            </w:pPr>
          </w:p>
          <w:p w14:paraId="48EC240C" w14:textId="32449128" w:rsidR="001F7D93" w:rsidRDefault="005E1908" w:rsidP="00011311">
            <w:pPr>
              <w:rPr>
                <w:rFonts w:asciiTheme="minorHAnsi" w:hAnsiTheme="minorHAnsi" w:cs="Arial"/>
                <w:sz w:val="20"/>
                <w:szCs w:val="20"/>
              </w:rPr>
            </w:pPr>
            <w:r w:rsidRPr="005E1908">
              <w:rPr>
                <w:rFonts w:asciiTheme="minorHAnsi" w:hAnsiTheme="minorHAnsi" w:cs="Arial"/>
                <w:b/>
                <w:sz w:val="20"/>
                <w:szCs w:val="20"/>
              </w:rPr>
              <w:t>Or post to:</w:t>
            </w:r>
            <w:r w:rsidRPr="005E1908">
              <w:rPr>
                <w:rFonts w:asciiTheme="minorHAnsi" w:hAnsiTheme="minorHAnsi" w:cs="Arial"/>
                <w:sz w:val="20"/>
                <w:szCs w:val="20"/>
              </w:rPr>
              <w:t xml:space="preserve"> </w:t>
            </w:r>
            <w:r w:rsidR="00B34793">
              <w:rPr>
                <w:rFonts w:asciiTheme="minorHAnsi" w:hAnsiTheme="minorHAnsi" w:cs="Arial"/>
                <w:sz w:val="20"/>
                <w:szCs w:val="20"/>
              </w:rPr>
              <w:t>King Edward VI Handsworth School for Girls, Rose Hill Road, Handsworth, Birmingham, B21 9AR</w:t>
            </w:r>
          </w:p>
          <w:p w14:paraId="61AFB443" w14:textId="220F8849" w:rsidR="00B34793" w:rsidRPr="005E1908" w:rsidRDefault="00B34793" w:rsidP="00011311">
            <w:pPr>
              <w:rPr>
                <w:rFonts w:asciiTheme="minorHAnsi" w:hAnsiTheme="minorHAnsi" w:cs="Arial"/>
                <w:b/>
                <w:sz w:val="20"/>
                <w:szCs w:val="20"/>
              </w:rPr>
            </w:pPr>
          </w:p>
        </w:tc>
      </w:tr>
    </w:tbl>
    <w:p w14:paraId="65832DEC" w14:textId="77777777" w:rsidR="00360F3B" w:rsidRPr="005E1908" w:rsidRDefault="00360F3B" w:rsidP="00011311">
      <w:pPr>
        <w:rPr>
          <w:sz w:val="20"/>
          <w:szCs w:val="20"/>
        </w:rPr>
      </w:pPr>
    </w:p>
    <w:sectPr w:rsidR="00360F3B" w:rsidRPr="005E1908" w:rsidSect="00447323">
      <w:headerReference w:type="default" r:id="rId11"/>
      <w:footerReference w:type="even" r:id="rId12"/>
      <w:footerReference w:type="default" r:id="rId13"/>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BE43" w14:textId="77777777" w:rsidR="00E643D2" w:rsidRDefault="00E643D2">
      <w:r>
        <w:separator/>
      </w:r>
    </w:p>
  </w:endnote>
  <w:endnote w:type="continuationSeparator" w:id="0">
    <w:p w14:paraId="75AF1178" w14:textId="77777777" w:rsidR="00E643D2" w:rsidRDefault="00E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CD87"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3A170C">
      <w:rPr>
        <w:rStyle w:val="PageNumber"/>
        <w:rFonts w:asciiTheme="minorHAnsi" w:hAnsiTheme="minorHAnsi"/>
        <w:noProof/>
        <w:sz w:val="22"/>
        <w:szCs w:val="22"/>
      </w:rPr>
      <w:t>1</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5BA3" w14:textId="77777777" w:rsidR="00E643D2" w:rsidRDefault="00E643D2">
      <w:r>
        <w:separator/>
      </w:r>
    </w:p>
  </w:footnote>
  <w:footnote w:type="continuationSeparator" w:id="0">
    <w:p w14:paraId="39030EC8" w14:textId="77777777" w:rsidR="00E643D2" w:rsidRDefault="00E6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05879367"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43"/>
    <w:rsid w:val="00011311"/>
    <w:rsid w:val="00063395"/>
    <w:rsid w:val="00086319"/>
    <w:rsid w:val="00094145"/>
    <w:rsid w:val="000C748A"/>
    <w:rsid w:val="000E38BC"/>
    <w:rsid w:val="000E5A5A"/>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16C4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129F"/>
    <w:rsid w:val="005C7E17"/>
    <w:rsid w:val="005E1908"/>
    <w:rsid w:val="005F2F6D"/>
    <w:rsid w:val="00615692"/>
    <w:rsid w:val="00616EF5"/>
    <w:rsid w:val="00645004"/>
    <w:rsid w:val="00685807"/>
    <w:rsid w:val="00686D88"/>
    <w:rsid w:val="006B675E"/>
    <w:rsid w:val="006C58D6"/>
    <w:rsid w:val="006D4A96"/>
    <w:rsid w:val="006F700B"/>
    <w:rsid w:val="00724E14"/>
    <w:rsid w:val="00741AC8"/>
    <w:rsid w:val="00751742"/>
    <w:rsid w:val="00776F8A"/>
    <w:rsid w:val="00783EB7"/>
    <w:rsid w:val="00794BD0"/>
    <w:rsid w:val="007C74FF"/>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90FA7"/>
    <w:rsid w:val="009A51A7"/>
    <w:rsid w:val="00A4277D"/>
    <w:rsid w:val="00A4365F"/>
    <w:rsid w:val="00A54301"/>
    <w:rsid w:val="00A6613B"/>
    <w:rsid w:val="00A87741"/>
    <w:rsid w:val="00AB790B"/>
    <w:rsid w:val="00AE5DCD"/>
    <w:rsid w:val="00AE6042"/>
    <w:rsid w:val="00AF139C"/>
    <w:rsid w:val="00B03B28"/>
    <w:rsid w:val="00B13448"/>
    <w:rsid w:val="00B25106"/>
    <w:rsid w:val="00B34793"/>
    <w:rsid w:val="00B9495F"/>
    <w:rsid w:val="00B9651A"/>
    <w:rsid w:val="00BC00A6"/>
    <w:rsid w:val="00BC6F84"/>
    <w:rsid w:val="00BD3ED2"/>
    <w:rsid w:val="00C57BD6"/>
    <w:rsid w:val="00C72F6E"/>
    <w:rsid w:val="00CD6616"/>
    <w:rsid w:val="00CD79B7"/>
    <w:rsid w:val="00CE3AED"/>
    <w:rsid w:val="00D268FD"/>
    <w:rsid w:val="00D27CE3"/>
    <w:rsid w:val="00D806EA"/>
    <w:rsid w:val="00D9230D"/>
    <w:rsid w:val="00DA7918"/>
    <w:rsid w:val="00DD38FE"/>
    <w:rsid w:val="00DF2556"/>
    <w:rsid w:val="00E3363F"/>
    <w:rsid w:val="00E643D2"/>
    <w:rsid w:val="00E722BF"/>
    <w:rsid w:val="00E72D8B"/>
    <w:rsid w:val="00EC1674"/>
    <w:rsid w:val="00ED173D"/>
    <w:rsid w:val="00EE5345"/>
    <w:rsid w:val="00EF270E"/>
    <w:rsid w:val="00F11624"/>
    <w:rsid w:val="00F41C91"/>
    <w:rsid w:val="00F93808"/>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C91AC-6BFD-4E03-98E2-2DC0CD193087}">
  <ds:schemaRefs>
    <ds:schemaRef ds:uri="http://schemas.microsoft.com/office/2006/documentManagement/types"/>
    <ds:schemaRef ds:uri="http://www.w3.org/XML/1998/namespace"/>
    <ds:schemaRef ds:uri="277a4efc-b335-4715-a85e-c272f7b3e403"/>
    <ds:schemaRef ds:uri="5ac6c1b8-d098-42b4-b2bb-e6380a203255"/>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0CF5E920-E9A8-46FC-AA8B-C3237EA4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DEDF6-1BFF-47F5-873B-67A413D65001}">
  <ds:schemaRefs>
    <ds:schemaRef ds:uri="http://schemas.microsoft.com/sharepoint/v3/contenttype/forms"/>
  </ds:schemaRefs>
</ds:datastoreItem>
</file>

<file path=customXml/itemProps4.xml><?xml version="1.0" encoding="utf-8"?>
<ds:datastoreItem xmlns:ds="http://schemas.openxmlformats.org/officeDocument/2006/customXml" ds:itemID="{1972DD42-7591-4B89-95D2-1B8A202F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1077</Words>
  <Characters>6438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KING EDWARD VI HANDSWORTH SCHOOL</vt:lpstr>
    </vt:vector>
  </TitlesOfParts>
  <Company>King Edward VI Handsworth School</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Samantha Harvey</cp:lastModifiedBy>
  <cp:revision>7</cp:revision>
  <cp:lastPrinted>2019-10-21T12:41:00Z</cp:lastPrinted>
  <dcterms:created xsi:type="dcterms:W3CDTF">2022-08-03T10:01:00Z</dcterms:created>
  <dcterms:modified xsi:type="dcterms:W3CDTF">2022-09-12T14:11:00Z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1041600</vt:r8>
  </property>
</Properties>
</file>